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М. </w:t>
      </w:r>
      <w:r>
        <w:rPr/>
        <w:t xml:space="preserve">О законах. Избранные работы и письма / М. М. Сперанский. — Москва : Издательство Юрайт, 2024. — 206 с. — (Антология мысли). — ISBN 978-5-534-07381-2.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https://urait.ru/bcode/539339</w:t>
        </w:r>
      </w:hyperlink>
    </w:p>
    <w:p>
      <w:pPr/>
      <w:r>
        <w:rPr>
          <w:i w:val="1"/>
          <w:iCs w:val="1"/>
        </w:rPr>
        <w:t xml:space="preserve">Сперанский, М. М. </w:t>
      </w:r>
      <w:r>
        <w:rPr/>
        <w:t xml:space="preserve">Проекты реформ / М. М. Сперанский. — Москва : Издательство Юрайт, 2024. — 293 с. — (Антология мысли). — ISBN 978-5-534-08050-6.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9" TargetMode="External"/><Relationship Id="rId8" Type="http://schemas.openxmlformats.org/officeDocument/2006/relationships/hyperlink" Target="https://urait.ru/bcode/539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2024-05-20T08:22:42+03:00</dcterms:created>
  <dcterms:modified xsi:type="dcterms:W3CDTF">2024-05-20T08:22:42+03:00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