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Кони, А. Ф. </w:t>
      </w:r>
      <w:r>
        <w:rPr/>
        <w:t xml:space="preserve">Записки и воспоминания / А. Ф. Кони. — Москва : Издательство Юрайт, 2024. — 250 с. — (Антология мысли). — ISBN 978-5-534-05557-3.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https://urait.ru/bcode/540294</w:t>
        </w:r>
      </w:hyperlink>
    </w:p>
    <w:p>
      <w:pPr/>
      <w:r>
        <w:rPr>
          <w:i w:val="1"/>
          <w:iCs w:val="1"/>
        </w:rPr>
        <w:t xml:space="preserve">Кони, А. Ф. </w:t>
      </w:r>
      <w:r>
        <w:rPr/>
        <w:t xml:space="preserve">Избранные труды и речи в 2 ч. Часть 1. Обвинительные речи / А. Ф. Кони. — Москва : Издательство Юрайт, 2024. — 363 с. — (Антология мысли). — ISBN 978-5-534-02696-2.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https://urait.ru/bcode/537756</w:t>
        </w:r>
      </w:hyperlink>
    </w:p>
    <w:p>
      <w:pPr/>
      <w:r>
        <w:rPr>
          <w:i w:val="1"/>
          <w:iCs w:val="1"/>
        </w:rPr>
        <w:t xml:space="preserve">Кони, А. Ф. </w:t>
      </w:r>
      <w:r>
        <w:rPr/>
        <w:t xml:space="preserve">Избранные труды и речи в 2 ч. Часть 2. Кассационные заключения. Статьи / А. Ф. Кони. — Москва : Издательство Юрайт, 2024. — 229 с. — (Антология мысли). — ISBN 978-5-534-02698-6.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https://urait.ru/bcode/537757</w:t>
        </w:r>
      </w:hyperlink>
    </w:p>
    <w:p>
      <w:pPr/>
      <w:r>
        <w:rPr>
          <w:i w:val="1"/>
          <w:iCs w:val="1"/>
        </w:rPr>
        <w:t xml:space="preserve">Кони, А. Ф. </w:t>
      </w:r>
      <w:r>
        <w:rPr/>
        <w:t xml:space="preserve">Нравственные начала в уголовном процессе. Избранные работы / А. Ф. Кони. — Москва : Издательство Юрайт, 2024. — 152 с. — (Антология мысли). — ISBN 978-5-534-07242-6.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https://urait.ru/bcode/538688</w:t>
        </w:r>
      </w:hyperlink>
    </w:p>
    <w:p>
      <w:pPr/>
      <w:r>
        <w:rPr>
          <w:i w:val="1"/>
          <w:iCs w:val="1"/>
        </w:rPr>
        <w:t xml:space="preserve">Кони, А. Ф. </w:t>
      </w:r>
      <w:r>
        <w:rPr/>
        <w:t xml:space="preserve">О русских писателях. Избранное / А. Ф. Кони. — Москва : Издательство Юрайт, 2024. — 310 с. — (Антология мысли). — ISBN 978-5-534-12076-9.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https://urait.ru/bcode/540107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1. «Абандон» — «Болонский университет» / С. М. Барац [и др.] ; составитель В. А. Белов. — Москва : Издательство Юрайт, 2024. — 402 с. — (Антология мысли). — ISBN 978-5-534-04717-2.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https://urait.ru/bcode/539348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10. «Фабричное законодательство в России» - «Ярмарочный вексель» / С. М. Барац [и др.] ; составитель В. А. Белов. — Москва : Издательство Юрайт, 2024. — 383 с. — (Антология мысли). — ISBN 978-5-534-04727-1.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https://urait.ru/bcode/539400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2. «Bona fides» — «Гражданский истец» / С. М. Барац [и др.] ; составитель В. А. Белов. — Москва : Издательство Юрайт, 2024. — 384 с. — (Антология мысли). — ISBN 978-5-534-04719-6.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https://urait.ru/bcode/539392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3. «Гражданский оборот» — «Истребование документов» / С. М. Барац [и др.] ; составитель В. А. Белов. — Москва : Издательство Юрайт, 2024. — 387 с. — (Антология мысли). — ISBN 978-5-534-04720-2.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https://urait.ru/bcode/539401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4. «Кабала» — «Лесной устав» / С. М. Барац [и др.] ; составитель В. А. Белов. — Москва : Издательство Юрайт, 2024. — 383 с. — (Антология мысли). — ISBN 978-5-534-04721-9.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https://urait.ru/bcode/539402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294" TargetMode="External"/><Relationship Id="rId8" Type="http://schemas.openxmlformats.org/officeDocument/2006/relationships/hyperlink" Target="https://urait.ru/bcode/537756" TargetMode="External"/><Relationship Id="rId9" Type="http://schemas.openxmlformats.org/officeDocument/2006/relationships/hyperlink" Target="https://urait.ru/bcode/537757" TargetMode="External"/><Relationship Id="rId10" Type="http://schemas.openxmlformats.org/officeDocument/2006/relationships/hyperlink" Target="https://urait.ru/bcode/538688" TargetMode="External"/><Relationship Id="rId11" Type="http://schemas.openxmlformats.org/officeDocument/2006/relationships/hyperlink" Target="https://urait.ru/bcode/540107" TargetMode="External"/><Relationship Id="rId12" Type="http://schemas.openxmlformats.org/officeDocument/2006/relationships/hyperlink" Target="https://urait.ru/bcode/539348" TargetMode="External"/><Relationship Id="rId13" Type="http://schemas.openxmlformats.org/officeDocument/2006/relationships/hyperlink" Target="https://urait.ru/bcode/539400" TargetMode="External"/><Relationship Id="rId14" Type="http://schemas.openxmlformats.org/officeDocument/2006/relationships/hyperlink" Target="https://urait.ru/bcode/539392" TargetMode="External"/><Relationship Id="rId15" Type="http://schemas.openxmlformats.org/officeDocument/2006/relationships/hyperlink" Target="https://urait.ru/bcode/539401" TargetMode="External"/><Relationship Id="rId16" Type="http://schemas.openxmlformats.org/officeDocument/2006/relationships/hyperlink" Target="https://urait.ru/bcode/5394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2024-05-19T18:54:19+03:00</dcterms:created>
  <dcterms:modified xsi:type="dcterms:W3CDTF">2024-05-19T18:54:19+03:00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