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Комиссаров, Ю. А. </w:t>
      </w:r>
      <w:r>
        <w:rPr/>
        <w:t xml:space="preserve">Основы гидромеханики и аппараты химической технологии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227 с. — (Профессиональное образование). — ISBN 978-5-534-18778-6.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https://urait.ru/bcode/545524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Основы конструирования и проектирования промышленных аппаратов : учебное пособие для вузов / Ю. А. Комиссаров, Л. С. Гордеев, Д. П. Вент. — 2-е изд., испр. и доп. — Москва : Издательство Юрайт, 2024. — 368 с. — (Высшее образование). — ISBN 978-5-534-05422-4.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вузов / Ю. А. Комиссаров, Л. С. Гордеев, Д. П. Вент, Г. И. Бабокин. — 2-е изд., испр. и доп. — Москва : Издательство Юрайт, 2024. — 607 с. — (Высшее образование). — ISBN 978-5-534-12190-2.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среднего профессионального образования / Ю. А. Комиссаров, Л. С. Гордеев, Д. П. Вент, Г. И. Бабокин. — 2-е изд., испр. и доп. — Москва : Издательство Юрайт, 2024. — 607 с. — (Профессиональное образование). — ISBN 978-5-534-17340-6.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https://urait.ru/bcode/542097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1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216 с. — (Высшее образование). — ISBN 978-5-534-09099-4.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https://urait.ru/bcode/539904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2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227 с. — (Высшее образование). — ISBN 978-5-534-09101-4.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https://urait.ru/bcode/540039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3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246 с. — (Высшее образование). — ISBN 978-5-534-09102-1.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https://urait.ru/bcode/540040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4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323 с. — (Высшее образование). — ISBN 978-5-534-09103-8.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https://urait.ru/bcode/540413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5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208 с. — (Высшее образование). — ISBN 978-5-534-09104-5.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https://urait.ru/bcode/540414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Теоретические основы химических технологий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216 с. — (Профессиональное образование). — ISBN 978-5-534-18776-2.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https://urait.ru/bcode/545521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24" TargetMode="External"/><Relationship Id="rId8" Type="http://schemas.openxmlformats.org/officeDocument/2006/relationships/hyperlink" Target="https://urait.ru/bcode/539759" TargetMode="External"/><Relationship Id="rId9" Type="http://schemas.openxmlformats.org/officeDocument/2006/relationships/hyperlink" Target="https://urait.ru/bcode/542094" TargetMode="External"/><Relationship Id="rId10" Type="http://schemas.openxmlformats.org/officeDocument/2006/relationships/hyperlink" Target="https://urait.ru/bcode/542097" TargetMode="External"/><Relationship Id="rId11" Type="http://schemas.openxmlformats.org/officeDocument/2006/relationships/hyperlink" Target="https://urait.ru/bcode/539904" TargetMode="External"/><Relationship Id="rId12" Type="http://schemas.openxmlformats.org/officeDocument/2006/relationships/hyperlink" Target="https://urait.ru/bcode/540039" TargetMode="External"/><Relationship Id="rId13" Type="http://schemas.openxmlformats.org/officeDocument/2006/relationships/hyperlink" Target="https://urait.ru/bcode/540040" TargetMode="External"/><Relationship Id="rId14" Type="http://schemas.openxmlformats.org/officeDocument/2006/relationships/hyperlink" Target="https://urait.ru/bcode/540413" TargetMode="External"/><Relationship Id="rId15" Type="http://schemas.openxmlformats.org/officeDocument/2006/relationships/hyperlink" Target="https://urait.ru/bcode/540414" TargetMode="External"/><Relationship Id="rId16" Type="http://schemas.openxmlformats.org/officeDocument/2006/relationships/hyperlink" Target="https://urait.ru/bcode/5455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2024-05-17T14:51:12+03:00</dcterms:created>
  <dcterms:modified xsi:type="dcterms:W3CDTF">2024-05-17T14:51:12+03:00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