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Голуб, И. Б. </w:t>
      </w:r>
      <w:r>
        <w:rPr/>
        <w:t xml:space="preserve">Литературное редактирование : учебник и практикум для вузов / И. Б. Голуб. — 2-е изд., испр. и доп. — Москва : Издательство Юрайт, 2024. — 397 с. — (Высшее образование). — ISBN 978-5-534-06578-7.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https://urait.ru/bcode/536629</w:t>
        </w:r>
      </w:hyperlink>
    </w:p>
    <w:p>
      <w:pPr/>
      <w:r>
        <w:rPr>
          <w:i w:val="1"/>
          <w:iCs w:val="1"/>
        </w:rPr>
        <w:t xml:space="preserve">Голуб, И. Б. </w:t>
      </w:r>
      <w:r>
        <w:rPr/>
        <w:t xml:space="preserve">Литературное редактирование : учебник и практикум для среднего профессионального образования / И. Б. Голуб. — 2-е изд., испр. и доп. — Москва : Издательство Юрайт, 2024. — 395 с. — (Профессиональное образование). — ISBN 978-5-534-10256-7.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https://urait.ru/bcode/542012</w:t>
        </w:r>
      </w:hyperlink>
    </w:p>
    <w:p>
      <w:pPr/>
      <w:r>
        <w:rPr>
          <w:i w:val="1"/>
          <w:iCs w:val="1"/>
        </w:rPr>
        <w:t xml:space="preserve">Голуб, И. Б. </w:t>
      </w:r>
      <w:r>
        <w:rPr/>
        <w:t xml:space="preserve">Русский язык и практическая стилистика : учебно-справочное пособие / И. Б. Голуб. — 3-е изд. — Москва : Издательство Юрайт, 2024. — 355 с. — (Высшее образование). — ISBN 978-5-534-01034-3.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https://urait.ru/bcode/535783</w:t>
        </w:r>
      </w:hyperlink>
    </w:p>
    <w:p>
      <w:pPr/>
      <w:r>
        <w:rPr>
          <w:i w:val="1"/>
          <w:iCs w:val="1"/>
        </w:rPr>
        <w:t xml:space="preserve">Голуб, И. Б. </w:t>
      </w:r>
      <w:r>
        <w:rPr/>
        <w:t xml:space="preserve">Русский язык и практическая стилистика. Справочник : учебно-справочное пособие для среднего профессионального образования / И. Б. Голуб. — 3-е изд. — Москва : Издательство Юрайт, 2024. — 355 с. — (Профессиональное образование). — ISBN 978-5-534-10264-2.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https://urait.ru/bcode/542011</w:t>
        </w:r>
      </w:hyperlink>
    </w:p>
    <w:p>
      <w:pPr/>
      <w:r>
        <w:rPr>
          <w:i w:val="1"/>
          <w:iCs w:val="1"/>
        </w:rPr>
        <w:t xml:space="preserve">Голуб, И. Б. </w:t>
      </w:r>
      <w:r>
        <w:rPr/>
        <w:t xml:space="preserve">Стилистика русского языка : учебник для вузов / И. Б. Голуб. — 6-е изд., испр. и доп. — Москва : Издательство Юрайт, 2024. — 484 с. — (Высшее образование). — ISBN 978-5-534-07472-7.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https://urait.ru/bcode/536686</w:t>
        </w:r>
      </w:hyperlink>
    </w:p>
    <w:p>
      <w:pPr/>
      <w:r>
        <w:rPr>
          <w:i w:val="1"/>
          <w:iCs w:val="1"/>
        </w:rPr>
        <w:t xml:space="preserve">Голуб, И. Б. </w:t>
      </w:r>
      <w:r>
        <w:rPr/>
        <w:t xml:space="preserve">Стилистика русского языка и культура речи : учебник для вузов / И. Б. Голуб, С. Н. Стародубец. — Москва : Издательство Юрайт, 2024. — 455 с. — (Высшее образование). — ISBN 978-5-534-00614-8.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29" TargetMode="External"/><Relationship Id="rId8" Type="http://schemas.openxmlformats.org/officeDocument/2006/relationships/hyperlink" Target="https://urait.ru/bcode/542012" TargetMode="External"/><Relationship Id="rId9" Type="http://schemas.openxmlformats.org/officeDocument/2006/relationships/hyperlink" Target="https://urait.ru/bcode/535783" TargetMode="External"/><Relationship Id="rId10" Type="http://schemas.openxmlformats.org/officeDocument/2006/relationships/hyperlink" Target="https://urait.ru/bcode/542011" TargetMode="External"/><Relationship Id="rId11" Type="http://schemas.openxmlformats.org/officeDocument/2006/relationships/hyperlink" Target="https://urait.ru/bcode/536686" TargetMode="External"/><Relationship Id="rId12" Type="http://schemas.openxmlformats.org/officeDocument/2006/relationships/hyperlink" Target="https://urait.ru/bcode/535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2024-05-22T02:41:22+03:00</dcterms:created>
  <dcterms:modified xsi:type="dcterms:W3CDTF">2024-05-22T02:41:22+03:00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